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DD" w:rsidRDefault="00033E46">
      <w:r>
        <w:t>WALK THROUGH Q&amp;A</w:t>
      </w:r>
    </w:p>
    <w:p w:rsidR="00033E46" w:rsidRDefault="00033E46" w:rsidP="00033E46">
      <w:r>
        <w:t>Question: Are there existing cable paths for all line pulls?</w:t>
      </w:r>
    </w:p>
    <w:p w:rsidR="00033E46" w:rsidRDefault="00033E46" w:rsidP="00033E46">
      <w:r>
        <w:t>Answer: Yes.</w:t>
      </w:r>
    </w:p>
    <w:p w:rsidR="00033E46" w:rsidRDefault="00033E46" w:rsidP="00033E46"/>
    <w:p w:rsidR="00033E46" w:rsidRDefault="00033E46" w:rsidP="00033E46">
      <w:r>
        <w:t>Question: Is wire mold or conduit needed?</w:t>
      </w:r>
    </w:p>
    <w:p w:rsidR="00033E46" w:rsidRDefault="00033E46" w:rsidP="00033E46">
      <w:r>
        <w:t xml:space="preserve">Answer: Possibly, but please bid as if not.  District will provide, or will pay for these outlier situations outside of the </w:t>
      </w:r>
      <w:proofErr w:type="spellStart"/>
      <w:r>
        <w:t>e-rate</w:t>
      </w:r>
      <w:proofErr w:type="spellEnd"/>
      <w:r>
        <w:t xml:space="preserve"> processes if needed.</w:t>
      </w:r>
    </w:p>
    <w:p w:rsidR="00033E46" w:rsidRDefault="00033E46" w:rsidP="00033E46"/>
    <w:p w:rsidR="00033E46" w:rsidRDefault="00033E46" w:rsidP="00033E46">
      <w:r>
        <w:t>Question: How do you want the fiber terminated?</w:t>
      </w:r>
    </w:p>
    <w:p w:rsidR="00033E46" w:rsidRDefault="00033E46" w:rsidP="00033E46">
      <w:r>
        <w:t>Answer: Vendor's choice, but must be the same for all terminations (no mixing or switching mid-job).</w:t>
      </w:r>
    </w:p>
    <w:p w:rsidR="00033E46" w:rsidRDefault="00033E46" w:rsidP="00033E46"/>
    <w:p w:rsidR="00033E46" w:rsidRDefault="00033E46" w:rsidP="00033E46">
      <w:r>
        <w:t>Question: Are racks or other mounting equipment required?</w:t>
      </w:r>
    </w:p>
    <w:p w:rsidR="00033E46" w:rsidRDefault="00033E46" w:rsidP="00033E46">
      <w:r>
        <w:t xml:space="preserve">Answer: District will provide </w:t>
      </w:r>
      <w:proofErr w:type="gramStart"/>
      <w:r>
        <w:t>racks,</w:t>
      </w:r>
      <w:proofErr w:type="gramEnd"/>
      <w:r>
        <w:t xml:space="preserve"> rack mount fiber termination boxes are required.</w:t>
      </w:r>
    </w:p>
    <w:p w:rsidR="00033E46" w:rsidRDefault="00033E46" w:rsidP="00033E46"/>
    <w:p w:rsidR="00033E46" w:rsidRDefault="00033E46" w:rsidP="00033E46">
      <w:r>
        <w:t>Question:  Is full termination (all strands) required?</w:t>
      </w:r>
    </w:p>
    <w:p w:rsidR="00033E46" w:rsidRDefault="00033E46" w:rsidP="00033E46">
      <w:r>
        <w:t>Answer: Yes.</w:t>
      </w:r>
    </w:p>
    <w:p w:rsidR="00033E46" w:rsidRDefault="00033E46">
      <w:bookmarkStart w:id="0" w:name="_GoBack"/>
      <w:bookmarkEnd w:id="0"/>
    </w:p>
    <w:sectPr w:rsidR="0003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46"/>
    <w:rsid w:val="00033E46"/>
    <w:rsid w:val="00882CB7"/>
    <w:rsid w:val="00C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Hall</dc:creator>
  <cp:lastModifiedBy>Karla Hall</cp:lastModifiedBy>
  <cp:revision>1</cp:revision>
  <dcterms:created xsi:type="dcterms:W3CDTF">2018-10-24T15:53:00Z</dcterms:created>
  <dcterms:modified xsi:type="dcterms:W3CDTF">2018-10-24T15:54:00Z</dcterms:modified>
</cp:coreProperties>
</file>