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F2F3" w14:textId="5D40CFD9" w:rsidR="00113280" w:rsidRDefault="006F174B">
      <w:r>
        <w:t>Sanger Access Point Maps</w:t>
      </w:r>
    </w:p>
    <w:p w14:paraId="1A728FE0" w14:textId="38064843" w:rsidR="006F174B" w:rsidRDefault="006F174B"/>
    <w:p w14:paraId="6B17F672" w14:textId="77777777" w:rsidR="006F174B" w:rsidRDefault="006F174B" w:rsidP="006F174B">
      <w:r>
        <w:t>Here is a map of the access point locations at the HS only.  Other campuses follow the same pattern, one per classroom, scattered coverage in office and cafeteria areas.</w:t>
      </w:r>
    </w:p>
    <w:p w14:paraId="640EFB8B" w14:textId="11566A41" w:rsidR="006F174B" w:rsidRDefault="006F174B"/>
    <w:p w14:paraId="096E8E9D" w14:textId="53EE2EAF" w:rsidR="006F174B" w:rsidRDefault="006F174B" w:rsidP="006F174B">
      <w:r>
        <w:rPr>
          <w:noProof/>
        </w:rPr>
        <w:drawing>
          <wp:inline distT="0" distB="0" distL="0" distR="0" wp14:anchorId="1333D2FE" wp14:editId="749D5C63">
            <wp:extent cx="535305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E317" w14:textId="4FBDA37C" w:rsidR="006F174B" w:rsidRDefault="006F174B" w:rsidP="006F174B">
      <w:r>
        <w:rPr>
          <w:noProof/>
        </w:rPr>
        <w:drawing>
          <wp:inline distT="0" distB="0" distL="0" distR="0" wp14:anchorId="46320ECC" wp14:editId="6E51B5F0">
            <wp:extent cx="535305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F663" w14:textId="77777777" w:rsidR="006F174B" w:rsidRDefault="006F174B"/>
    <w:sectPr w:rsidR="006F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B"/>
    <w:rsid w:val="00113280"/>
    <w:rsid w:val="006F174B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3857"/>
  <w15:chartTrackingRefBased/>
  <w15:docId w15:val="{E73465FF-56D7-4C3E-A76A-F37286CC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khnsgfy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khnsgikr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Webber</dc:creator>
  <cp:keywords/>
  <dc:description/>
  <cp:lastModifiedBy>Chris Webber</cp:lastModifiedBy>
  <cp:revision>1</cp:revision>
  <dcterms:created xsi:type="dcterms:W3CDTF">2020-11-18T21:59:00Z</dcterms:created>
  <dcterms:modified xsi:type="dcterms:W3CDTF">2020-11-18T22:00:00Z</dcterms:modified>
</cp:coreProperties>
</file>