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80" w:rsidRPr="0086429E" w:rsidRDefault="0086429E">
      <w:pPr>
        <w:rPr>
          <w:b/>
          <w:u w:val="single"/>
        </w:rPr>
      </w:pPr>
      <w:r w:rsidRPr="0086429E">
        <w:rPr>
          <w:b/>
          <w:u w:val="single"/>
        </w:rPr>
        <w:t>Q&amp;As from Second Walkthrough</w:t>
      </w:r>
    </w:p>
    <w:p w:rsidR="0086429E" w:rsidRDefault="0086429E"/>
    <w:p w:rsidR="0086429E" w:rsidRDefault="0086429E" w:rsidP="0086429E">
      <w:pPr>
        <w:pStyle w:val="NormalWeb"/>
        <w:spacing w:before="0" w:beforeAutospacing="0" w:after="0" w:afterAutospacing="0"/>
      </w:pPr>
      <w:r>
        <w:rPr>
          <w:color w:val="000000"/>
          <w:sz w:val="21"/>
          <w:szCs w:val="21"/>
          <w:shd w:val="clear" w:color="auto" w:fill="F2F3F5"/>
        </w:rPr>
        <w:t>Handout from walkthrough has "28 single mode fiber runs".</w:t>
      </w:r>
      <w:r>
        <w:rPr>
          <w:rFonts w:ascii="Arial" w:hAnsi="Arial" w:cs="Arial"/>
          <w:color w:val="000000"/>
          <w:sz w:val="22"/>
          <w:szCs w:val="22"/>
        </w:rPr>
        <w:t xml:space="preserve">  </w:t>
      </w:r>
      <w:r>
        <w:rPr>
          <w:color w:val="000000"/>
          <w:sz w:val="21"/>
          <w:szCs w:val="21"/>
          <w:shd w:val="clear" w:color="auto" w:fill="F2F3F5"/>
        </w:rPr>
        <w:t> </w:t>
      </w:r>
      <w:proofErr w:type="gramStart"/>
      <w:r>
        <w:rPr>
          <w:color w:val="000000"/>
          <w:sz w:val="21"/>
          <w:szCs w:val="21"/>
          <w:shd w:val="clear" w:color="auto" w:fill="F2F3F5"/>
        </w:rPr>
        <w:t>But only a total of 37 new racks.</w:t>
      </w:r>
      <w:proofErr w:type="gramEnd"/>
      <w:r>
        <w:rPr>
          <w:color w:val="000000"/>
          <w:sz w:val="21"/>
          <w:szCs w:val="21"/>
          <w:shd w:val="clear" w:color="auto" w:fill="F2F3F5"/>
        </w:rPr>
        <w:t xml:space="preserve"> Is there some existing fiber staying in place? If so, what type </w:t>
      </w:r>
      <w:proofErr w:type="gramStart"/>
      <w:r>
        <w:rPr>
          <w:color w:val="000000"/>
          <w:sz w:val="21"/>
          <w:szCs w:val="21"/>
          <w:shd w:val="clear" w:color="auto" w:fill="F2F3F5"/>
        </w:rPr>
        <w:t>is</w:t>
      </w:r>
      <w:proofErr w:type="gramEnd"/>
      <w:r>
        <w:rPr>
          <w:color w:val="000000"/>
          <w:sz w:val="21"/>
          <w:szCs w:val="21"/>
          <w:shd w:val="clear" w:color="auto" w:fill="F2F3F5"/>
        </w:rPr>
        <w:t xml:space="preserve"> it and what fiber transceivers will be needed?</w:t>
      </w:r>
      <w:r>
        <w:rPr>
          <w:rFonts w:ascii="Arial" w:hAnsi="Arial" w:cs="Arial"/>
          <w:color w:val="000000"/>
          <w:sz w:val="22"/>
          <w:szCs w:val="22"/>
        </w:rPr>
        <w:t> </w:t>
      </w:r>
    </w:p>
    <w:p w:rsidR="0086429E" w:rsidRDefault="0086429E" w:rsidP="0086429E"/>
    <w:p w:rsidR="0086429E" w:rsidRDefault="0086429E" w:rsidP="0086429E">
      <w:pPr>
        <w:pStyle w:val="NormalWeb"/>
        <w:spacing w:before="0" w:beforeAutospacing="0" w:after="0" w:afterAutospacing="0"/>
      </w:pPr>
      <w:r>
        <w:rPr>
          <w:rFonts w:ascii="Arial" w:hAnsi="Arial" w:cs="Arial"/>
          <w:color w:val="000000"/>
          <w:sz w:val="22"/>
          <w:szCs w:val="22"/>
        </w:rPr>
        <w:t xml:space="preserve">- Updated total of 34 single mode fiber runs and 42 total racks, 12 standing/locking racks and 31 </w:t>
      </w:r>
      <w:proofErr w:type="gramStart"/>
      <w:r>
        <w:rPr>
          <w:rFonts w:ascii="Arial" w:hAnsi="Arial" w:cs="Arial"/>
          <w:color w:val="000000"/>
          <w:sz w:val="22"/>
          <w:szCs w:val="22"/>
        </w:rPr>
        <w:t>wall</w:t>
      </w:r>
      <w:proofErr w:type="gramEnd"/>
      <w:r>
        <w:rPr>
          <w:rFonts w:ascii="Arial" w:hAnsi="Arial" w:cs="Arial"/>
          <w:color w:val="000000"/>
          <w:sz w:val="22"/>
          <w:szCs w:val="22"/>
        </w:rPr>
        <w:t xml:space="preserve"> mount/locking racks. On standing racks - 24U minimum and wall mount - 12U minimum. </w:t>
      </w:r>
      <w:proofErr w:type="gramStart"/>
      <w:r>
        <w:rPr>
          <w:rFonts w:ascii="Arial" w:hAnsi="Arial" w:cs="Arial"/>
          <w:color w:val="000000"/>
          <w:sz w:val="22"/>
          <w:szCs w:val="22"/>
        </w:rPr>
        <w:t>Only holding network gear, no need for server depth.</w:t>
      </w:r>
      <w:proofErr w:type="gramEnd"/>
    </w:p>
    <w:p w:rsidR="0086429E" w:rsidRDefault="0086429E" w:rsidP="0086429E">
      <w:bookmarkStart w:id="0" w:name="_GoBack"/>
      <w:bookmarkEnd w:id="0"/>
    </w:p>
    <w:p w:rsidR="0086429E" w:rsidRDefault="0086429E" w:rsidP="0086429E">
      <w:pPr>
        <w:pStyle w:val="NormalWeb"/>
        <w:spacing w:before="0" w:beforeAutospacing="0" w:after="0" w:afterAutospacing="0"/>
      </w:pPr>
      <w:r>
        <w:rPr>
          <w:color w:val="000000"/>
          <w:sz w:val="21"/>
          <w:szCs w:val="21"/>
          <w:shd w:val="clear" w:color="auto" w:fill="F2F3F5"/>
        </w:rPr>
        <w:t>Are the racks replacing existing racks? If so, who is responsible to move existing cabling patch panels and network equipment to new rack? Also, does the existing cabling have enough play to move patch panels around?</w:t>
      </w:r>
    </w:p>
    <w:p w:rsidR="0086429E" w:rsidRDefault="0086429E" w:rsidP="0086429E"/>
    <w:p w:rsidR="0086429E" w:rsidRDefault="0086429E" w:rsidP="0086429E">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Yes, replacing existing racks. Vendor will be responsible for moving existing panels and equipment. Existing wiring should have enough slack to move.</w:t>
      </w:r>
    </w:p>
    <w:p w:rsidR="0086429E" w:rsidRDefault="0086429E" w:rsidP="0086429E">
      <w:pPr>
        <w:rPr>
          <w:rFonts w:cs="Times New Roman"/>
          <w:szCs w:val="24"/>
        </w:rPr>
      </w:pPr>
    </w:p>
    <w:p w:rsidR="0086429E" w:rsidRDefault="0086429E" w:rsidP="0086429E">
      <w:pPr>
        <w:pStyle w:val="NormalWeb"/>
        <w:spacing w:before="0" w:beforeAutospacing="0" w:after="0" w:afterAutospacing="0"/>
      </w:pPr>
      <w:r>
        <w:rPr>
          <w:color w:val="000000"/>
          <w:sz w:val="21"/>
          <w:szCs w:val="21"/>
          <w:shd w:val="clear" w:color="auto" w:fill="F2F3F5"/>
        </w:rPr>
        <w:t>The quantity of 60 racks on the RFP is really 37, correct?</w:t>
      </w:r>
    </w:p>
    <w:p w:rsidR="0086429E" w:rsidRDefault="0086429E" w:rsidP="0086429E"/>
    <w:p w:rsidR="0086429E" w:rsidRDefault="0086429E" w:rsidP="0086429E">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Total of 42 racks, 12 standing/locking racks and 31 </w:t>
      </w:r>
      <w:proofErr w:type="gramStart"/>
      <w:r>
        <w:rPr>
          <w:rFonts w:ascii="Arial" w:hAnsi="Arial" w:cs="Arial"/>
          <w:color w:val="000000"/>
          <w:sz w:val="22"/>
          <w:szCs w:val="22"/>
        </w:rPr>
        <w:t>wall</w:t>
      </w:r>
      <w:proofErr w:type="gramEnd"/>
      <w:r>
        <w:rPr>
          <w:rFonts w:ascii="Arial" w:hAnsi="Arial" w:cs="Arial"/>
          <w:color w:val="000000"/>
          <w:sz w:val="22"/>
          <w:szCs w:val="22"/>
        </w:rPr>
        <w:t xml:space="preserve"> mount/locking racks. On standing racks - 24U minimum and wall mount - 12U minimum. Only holding network gear, no need for server depth</w:t>
      </w:r>
    </w:p>
    <w:p w:rsidR="0086429E" w:rsidRDefault="0086429E" w:rsidP="0086429E">
      <w:pPr>
        <w:rPr>
          <w:rFonts w:cs="Times New Roman"/>
          <w:szCs w:val="24"/>
        </w:rPr>
      </w:pPr>
    </w:p>
    <w:p w:rsidR="0086429E" w:rsidRDefault="0086429E" w:rsidP="0086429E">
      <w:pPr>
        <w:pStyle w:val="NormalWeb"/>
        <w:spacing w:before="0" w:beforeAutospacing="0" w:after="0" w:afterAutospacing="0"/>
      </w:pPr>
      <w:r>
        <w:rPr>
          <w:color w:val="000000"/>
          <w:sz w:val="21"/>
          <w:szCs w:val="21"/>
          <w:shd w:val="clear" w:color="auto" w:fill="F2F3F5"/>
        </w:rPr>
        <w:t>Same with the UPS units, correct?</w:t>
      </w:r>
    </w:p>
    <w:p w:rsidR="0086429E" w:rsidRDefault="0086429E" w:rsidP="0086429E"/>
    <w:p w:rsidR="0086429E" w:rsidRDefault="0086429E" w:rsidP="0086429E">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42 total UPS units.</w:t>
      </w:r>
    </w:p>
    <w:p w:rsidR="0086429E" w:rsidRDefault="0086429E" w:rsidP="0086429E">
      <w:pPr>
        <w:rPr>
          <w:rFonts w:cs="Times New Roman"/>
          <w:szCs w:val="24"/>
        </w:rPr>
      </w:pPr>
    </w:p>
    <w:p w:rsidR="0086429E" w:rsidRDefault="0086429E" w:rsidP="0086429E">
      <w:pPr>
        <w:pStyle w:val="NormalWeb"/>
        <w:spacing w:before="0" w:beforeAutospacing="0" w:after="0" w:afterAutospacing="0"/>
      </w:pPr>
      <w:r>
        <w:rPr>
          <w:color w:val="000000"/>
          <w:sz w:val="21"/>
          <w:szCs w:val="21"/>
          <w:shd w:val="clear" w:color="auto" w:fill="F2F3F5"/>
        </w:rPr>
        <w:t>Is there a breakdown of how many switches go in each new rack?</w:t>
      </w:r>
    </w:p>
    <w:p w:rsidR="0086429E" w:rsidRDefault="0086429E" w:rsidP="0086429E"/>
    <w:p w:rsidR="0086429E" w:rsidRDefault="0086429E" w:rsidP="0086429E">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Most racks will receive 1 of the new switches, with some receiving 2 of the new switches.</w:t>
      </w:r>
    </w:p>
    <w:p w:rsidR="0086429E" w:rsidRDefault="0086429E" w:rsidP="0086429E">
      <w:pPr>
        <w:rPr>
          <w:rFonts w:cs="Times New Roman"/>
          <w:szCs w:val="24"/>
        </w:rPr>
      </w:pPr>
    </w:p>
    <w:p w:rsidR="0086429E" w:rsidRDefault="0086429E" w:rsidP="0086429E">
      <w:pPr>
        <w:pStyle w:val="NormalWeb"/>
        <w:spacing w:before="0" w:beforeAutospacing="0" w:after="0" w:afterAutospacing="0"/>
      </w:pPr>
      <w:r>
        <w:rPr>
          <w:color w:val="000000"/>
          <w:sz w:val="21"/>
          <w:szCs w:val="21"/>
          <w:shd w:val="clear" w:color="auto" w:fill="F2F3F5"/>
        </w:rPr>
        <w:t>How many total switches in the new racks?</w:t>
      </w:r>
    </w:p>
    <w:p w:rsidR="0086429E" w:rsidRDefault="0086429E" w:rsidP="0086429E">
      <w:pPr>
        <w:pStyle w:val="NormalWeb"/>
        <w:numPr>
          <w:ilvl w:val="0"/>
          <w:numId w:val="5"/>
        </w:numPr>
        <w:spacing w:before="0" w:beforeAutospacing="0" w:after="0" w:afterAutospacing="0"/>
        <w:textAlignment w:val="baseline"/>
        <w:rPr>
          <w:color w:val="000000"/>
          <w:sz w:val="21"/>
          <w:szCs w:val="21"/>
        </w:rPr>
      </w:pPr>
      <w:r>
        <w:rPr>
          <w:rFonts w:ascii="Arial" w:hAnsi="Arial" w:cs="Arial"/>
          <w:color w:val="000000"/>
          <w:sz w:val="22"/>
          <w:szCs w:val="22"/>
        </w:rPr>
        <w:t>Most racks will receive 1 of the new switches, with some receiving 2 of the new switches.</w:t>
      </w:r>
    </w:p>
    <w:p w:rsidR="0086429E" w:rsidRDefault="0086429E" w:rsidP="0086429E">
      <w:pPr>
        <w:spacing w:after="240"/>
        <w:rPr>
          <w:szCs w:val="24"/>
        </w:rPr>
      </w:pPr>
      <w:r>
        <w:br/>
      </w:r>
    </w:p>
    <w:p w:rsidR="0086429E" w:rsidRDefault="0086429E" w:rsidP="0086429E">
      <w:pPr>
        <w:pStyle w:val="NormalWeb"/>
        <w:spacing w:before="0" w:beforeAutospacing="0" w:after="0" w:afterAutospacing="0"/>
      </w:pPr>
      <w:r>
        <w:rPr>
          <w:color w:val="000000"/>
          <w:sz w:val="21"/>
          <w:szCs w:val="21"/>
          <w:shd w:val="clear" w:color="auto" w:fill="F2F3F5"/>
        </w:rPr>
        <w:lastRenderedPageBreak/>
        <w:t>Verify that there are 447 AP's for classrooms on walk through sheet. Do you need a quote for the 600 quantity on RFP?</w:t>
      </w:r>
      <w:r>
        <w:rPr>
          <w:rFonts w:ascii="Arial" w:hAnsi="Arial" w:cs="Arial"/>
          <w:sz w:val="22"/>
          <w:szCs w:val="22"/>
        </w:rPr>
        <w:t> </w:t>
      </w:r>
    </w:p>
    <w:p w:rsidR="0086429E" w:rsidRDefault="0086429E" w:rsidP="0086429E"/>
    <w:p w:rsidR="0086429E" w:rsidRDefault="0086429E" w:rsidP="0086429E">
      <w:pPr>
        <w:pStyle w:val="NormalWeb"/>
        <w:numPr>
          <w:ilvl w:val="0"/>
          <w:numId w:val="6"/>
        </w:numPr>
        <w:spacing w:before="0" w:beforeAutospacing="0" w:after="0" w:afterAutospacing="0"/>
        <w:textAlignment w:val="baseline"/>
        <w:rPr>
          <w:rFonts w:ascii="Arial" w:hAnsi="Arial" w:cs="Arial"/>
          <w:sz w:val="22"/>
          <w:szCs w:val="22"/>
        </w:rPr>
      </w:pPr>
      <w:r>
        <w:rPr>
          <w:rFonts w:ascii="Arial" w:hAnsi="Arial" w:cs="Arial"/>
          <w:sz w:val="22"/>
          <w:szCs w:val="22"/>
        </w:rPr>
        <w:t xml:space="preserve">Correct, we want to competitively bid 600. </w:t>
      </w:r>
    </w:p>
    <w:p w:rsidR="0086429E" w:rsidRDefault="0086429E"/>
    <w:sectPr w:rsidR="0086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4428"/>
    <w:multiLevelType w:val="multilevel"/>
    <w:tmpl w:val="D6FE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317F2E"/>
    <w:multiLevelType w:val="multilevel"/>
    <w:tmpl w:val="A3940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85207E"/>
    <w:multiLevelType w:val="multilevel"/>
    <w:tmpl w:val="6E008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1D62A85"/>
    <w:multiLevelType w:val="multilevel"/>
    <w:tmpl w:val="F926D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8C46354"/>
    <w:multiLevelType w:val="multilevel"/>
    <w:tmpl w:val="D3E6D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B4C19E0"/>
    <w:multiLevelType w:val="multilevel"/>
    <w:tmpl w:val="C7C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9E"/>
    <w:rsid w:val="00113280"/>
    <w:rsid w:val="0086429E"/>
    <w:rsid w:val="00F8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29E"/>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29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0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Webber</dc:creator>
  <cp:lastModifiedBy>Chris Webber</cp:lastModifiedBy>
  <cp:revision>1</cp:revision>
  <dcterms:created xsi:type="dcterms:W3CDTF">2020-09-28T20:12:00Z</dcterms:created>
  <dcterms:modified xsi:type="dcterms:W3CDTF">2020-09-28T20:13:00Z</dcterms:modified>
</cp:coreProperties>
</file>