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0C" w:rsidRDefault="00624BEC" w:rsidP="00B10ABE">
      <w:pPr>
        <w:jc w:val="center"/>
        <w:rPr>
          <w:rFonts w:cs="Times New Roman"/>
          <w:b/>
          <w:sz w:val="32"/>
          <w:szCs w:val="32"/>
          <w:u w:val="single"/>
        </w:rPr>
      </w:pPr>
      <w:r>
        <w:rPr>
          <w:rFonts w:ascii="Times New Roman" w:hAnsi="Times New Roman" w:cs="Times New Roman"/>
          <w:noProof/>
          <w:sz w:val="36"/>
          <w:szCs w:val="36"/>
        </w:rPr>
        <w:drawing>
          <wp:inline distT="0" distB="0" distL="0" distR="0" wp14:anchorId="518569DA" wp14:editId="063AC0BE">
            <wp:extent cx="1524000" cy="762000"/>
            <wp:effectExtent l="0" t="0" r="0" b="0"/>
            <wp:docPr id="3" name="Picture 3" descr="C:\Users\Chris\AppData\Local\Microsoft\Windows\Temporary Internet Files\Content.Outlook\G594RV6T\Crw logo_Sma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Outlook\G594RV6T\Crw logo_Small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rsidR="00B07F0C" w:rsidRPr="00B07F0C" w:rsidRDefault="00B07F0C" w:rsidP="00B07F0C">
      <w:pPr>
        <w:jc w:val="center"/>
        <w:rPr>
          <w:rFonts w:cs="Times New Roman"/>
          <w:b/>
          <w:sz w:val="36"/>
          <w:szCs w:val="36"/>
          <w:u w:val="single"/>
        </w:rPr>
      </w:pPr>
      <w:r w:rsidRPr="00B07F0C">
        <w:rPr>
          <w:rFonts w:cs="Times New Roman"/>
          <w:b/>
          <w:sz w:val="36"/>
          <w:szCs w:val="36"/>
          <w:u w:val="single"/>
        </w:rPr>
        <w:t>Instructions for C2 Bidders</w:t>
      </w:r>
    </w:p>
    <w:p w:rsidR="00E540DF" w:rsidRDefault="00E540DF" w:rsidP="00E540DF">
      <w:pPr>
        <w:pStyle w:val="ListParagraph"/>
        <w:spacing w:after="200" w:line="276" w:lineRule="auto"/>
        <w:contextualSpacing/>
        <w:rPr>
          <w:rFonts w:asciiTheme="minorHAnsi" w:hAnsiTheme="minorHAnsi"/>
        </w:rPr>
      </w:pPr>
      <w:bookmarkStart w:id="0" w:name="_GoBack"/>
      <w:bookmarkEnd w:id="0"/>
    </w:p>
    <w:p w:rsidR="00E540DF" w:rsidRPr="00E540DF" w:rsidRDefault="00E540DF" w:rsidP="00E540DF">
      <w:pPr>
        <w:pStyle w:val="ListParagraph"/>
        <w:numPr>
          <w:ilvl w:val="0"/>
          <w:numId w:val="10"/>
        </w:numPr>
        <w:rPr>
          <w:bCs/>
        </w:rPr>
      </w:pPr>
      <w:r w:rsidRPr="00E540DF">
        <w:rPr>
          <w:bCs/>
        </w:rPr>
        <w:t xml:space="preserve">The total of all listed eligible and ineligible charges must be the total amount of your proposed bid. </w:t>
      </w:r>
    </w:p>
    <w:p w:rsidR="00B07F0C" w:rsidRPr="00B07F0C" w:rsidRDefault="00B07F0C" w:rsidP="00E540DF">
      <w:pPr>
        <w:pStyle w:val="ListParagraph"/>
        <w:spacing w:after="200" w:line="276" w:lineRule="auto"/>
        <w:contextualSpacing/>
        <w:rPr>
          <w:rFonts w:asciiTheme="minorHAnsi" w:hAnsiTheme="minorHAnsi"/>
        </w:rPr>
      </w:pP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Vendors are required to complete the basic Category Two cover page. Vendors that do not complete this cover page will have their bids disqualified. </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Combine your bid documents into one folder before you upload it (.zip files are accepted). If, at a later time you realize you need to upload another document you may do so (hit your refresh button when you are viewing the correct IFCB) but we would prefer that you upload all bidding documents in one file. </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Winning C2 bidders will be required to complete the Item 21 templates within one week of notification of bid award.</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If you have questions about an IFCB, please ask those questions via one “submit a question” submission. We understand that additional questions may come up at a later date, but please make sure if you have multiple questions for a single IFCB that you send all of them in one “submit a question” submission. </w:t>
      </w:r>
      <w:r w:rsidRPr="00B07F0C">
        <w:rPr>
          <w:rFonts w:asciiTheme="minorHAnsi" w:hAnsiTheme="minorHAnsi"/>
        </w:rPr>
        <w:br/>
      </w:r>
    </w:p>
    <w:p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E-rate rules require a fair and open competitive bidding process. We are trying to make sure that all vendors are working from the same information, which is why we require all questions and answers to be posted on the IFCB. Unless there are scheduled walkthroughs, please do not contact the applicant directly with questions that you may have – those questions should be submitted via the “submit a question” button.</w:t>
      </w:r>
    </w:p>
    <w:p w:rsidR="00B07F0C" w:rsidRDefault="00B07F0C" w:rsidP="00B10ABE">
      <w:pPr>
        <w:jc w:val="center"/>
        <w:rPr>
          <w:rFonts w:cs="Times New Roman"/>
          <w:b/>
          <w:sz w:val="32"/>
          <w:szCs w:val="32"/>
          <w:u w:val="single"/>
        </w:rPr>
      </w:pPr>
    </w:p>
    <w:sectPr w:rsidR="00B07F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EC" w:rsidRDefault="00624BEC" w:rsidP="00624BEC">
      <w:pPr>
        <w:spacing w:after="0" w:line="240" w:lineRule="auto"/>
      </w:pPr>
      <w:r>
        <w:separator/>
      </w:r>
    </w:p>
  </w:endnote>
  <w:endnote w:type="continuationSeparator" w:id="0">
    <w:p w:rsidR="00624BEC" w:rsidRDefault="00624BEC" w:rsidP="0062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624BEC" w:rsidTr="00734213">
      <w:tc>
        <w:tcPr>
          <w:tcW w:w="4500" w:type="pct"/>
          <w:tcBorders>
            <w:top w:val="single" w:sz="4" w:space="0" w:color="000000" w:themeColor="text1"/>
          </w:tcBorders>
        </w:tcPr>
        <w:p w:rsidR="00624BEC" w:rsidRDefault="00324514" w:rsidP="005567B0">
          <w:pPr>
            <w:pStyle w:val="Footer"/>
          </w:pPr>
          <w:sdt>
            <w:sdtPr>
              <w:alias w:val="Company"/>
              <w:id w:val="75971759"/>
              <w:placeholder>
                <w:docPart w:val="E610BE18EC9C489C9A633715BBEED4AF"/>
              </w:placeholder>
              <w:dataBinding w:prefixMappings="xmlns:ns0='http://schemas.openxmlformats.org/officeDocument/2006/extended-properties'" w:xpath="/ns0:Properties[1]/ns0:Company[1]" w:storeItemID="{6668398D-A668-4E3E-A5EB-62B293D839F1}"/>
              <w:text/>
            </w:sdtPr>
            <w:sdtEndPr/>
            <w:sdtContent>
              <w:r w:rsidR="007033B5">
                <w:t>CRW Consulting</w:t>
              </w:r>
            </w:sdtContent>
          </w:sdt>
          <w:r w:rsidR="00624BEC">
            <w:t xml:space="preserve"> | </w:t>
          </w:r>
          <w:hyperlink r:id="rId1" w:history="1">
            <w:r w:rsidR="00624BEC" w:rsidRPr="00CB3B07">
              <w:rPr>
                <w:rStyle w:val="Hyperlink"/>
              </w:rPr>
              <w:t>info@crwconsulting.com</w:t>
            </w:r>
          </w:hyperlink>
          <w:r w:rsidR="00624BEC">
            <w:t>, Voice: 918.445.0048, Fax: 918.445.0049</w:t>
          </w:r>
        </w:p>
      </w:tc>
      <w:tc>
        <w:tcPr>
          <w:tcW w:w="500" w:type="pct"/>
          <w:tcBorders>
            <w:top w:val="single" w:sz="4" w:space="0" w:color="C0504D" w:themeColor="accent2"/>
          </w:tcBorders>
          <w:shd w:val="clear" w:color="auto" w:fill="943634" w:themeFill="accent2" w:themeFillShade="BF"/>
        </w:tcPr>
        <w:p w:rsidR="00624BEC" w:rsidRDefault="00624BEC" w:rsidP="00734213">
          <w:pPr>
            <w:pStyle w:val="Header"/>
            <w:rPr>
              <w:color w:val="FFFFFF" w:themeColor="background1"/>
            </w:rPr>
          </w:pPr>
          <w:r>
            <w:fldChar w:fldCharType="begin"/>
          </w:r>
          <w:r>
            <w:instrText xml:space="preserve"> PAGE   \* MERGEFORMAT </w:instrText>
          </w:r>
          <w:r>
            <w:fldChar w:fldCharType="separate"/>
          </w:r>
          <w:r w:rsidR="00324514" w:rsidRPr="00324514">
            <w:rPr>
              <w:noProof/>
              <w:color w:val="FFFFFF" w:themeColor="background1"/>
            </w:rPr>
            <w:t>1</w:t>
          </w:r>
          <w:r>
            <w:rPr>
              <w:noProof/>
              <w:color w:val="FFFFFF" w:themeColor="background1"/>
            </w:rPr>
            <w:fldChar w:fldCharType="end"/>
          </w:r>
        </w:p>
      </w:tc>
    </w:tr>
  </w:tbl>
  <w:p w:rsidR="00624BEC" w:rsidRDefault="00624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EC" w:rsidRDefault="00624BEC" w:rsidP="00624BEC">
      <w:pPr>
        <w:spacing w:after="0" w:line="240" w:lineRule="auto"/>
      </w:pPr>
      <w:r>
        <w:separator/>
      </w:r>
    </w:p>
  </w:footnote>
  <w:footnote w:type="continuationSeparator" w:id="0">
    <w:p w:rsidR="00624BEC" w:rsidRDefault="00624BEC" w:rsidP="00624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A2F"/>
    <w:multiLevelType w:val="hybridMultilevel"/>
    <w:tmpl w:val="7444BF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E55598"/>
    <w:multiLevelType w:val="hybridMultilevel"/>
    <w:tmpl w:val="F776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3406D"/>
    <w:multiLevelType w:val="hybridMultilevel"/>
    <w:tmpl w:val="4DDED550"/>
    <w:lvl w:ilvl="0" w:tplc="5D422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718D5"/>
    <w:multiLevelType w:val="hybridMultilevel"/>
    <w:tmpl w:val="ADC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42210"/>
    <w:multiLevelType w:val="hybridMultilevel"/>
    <w:tmpl w:val="DE8EA3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556101A"/>
    <w:multiLevelType w:val="hybridMultilevel"/>
    <w:tmpl w:val="E7E2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A2B43"/>
    <w:multiLevelType w:val="hybridMultilevel"/>
    <w:tmpl w:val="2A0C9026"/>
    <w:lvl w:ilvl="0" w:tplc="8DE4E282">
      <w:start w:val="1"/>
      <w:numFmt w:val="bullet"/>
      <w:lvlText w:val="•"/>
      <w:lvlJc w:val="left"/>
      <w:pPr>
        <w:tabs>
          <w:tab w:val="num" w:pos="720"/>
        </w:tabs>
        <w:ind w:left="720" w:hanging="360"/>
      </w:pPr>
      <w:rPr>
        <w:rFonts w:ascii="Arial" w:hAnsi="Arial" w:hint="default"/>
      </w:rPr>
    </w:lvl>
    <w:lvl w:ilvl="1" w:tplc="2FAC34B8">
      <w:start w:val="1"/>
      <w:numFmt w:val="bullet"/>
      <w:lvlText w:val="•"/>
      <w:lvlJc w:val="left"/>
      <w:pPr>
        <w:tabs>
          <w:tab w:val="num" w:pos="1440"/>
        </w:tabs>
        <w:ind w:left="1440" w:hanging="360"/>
      </w:pPr>
      <w:rPr>
        <w:rFonts w:ascii="Arial" w:hAnsi="Arial" w:hint="default"/>
      </w:rPr>
    </w:lvl>
    <w:lvl w:ilvl="2" w:tplc="EDAEE89E" w:tentative="1">
      <w:start w:val="1"/>
      <w:numFmt w:val="bullet"/>
      <w:lvlText w:val="•"/>
      <w:lvlJc w:val="left"/>
      <w:pPr>
        <w:tabs>
          <w:tab w:val="num" w:pos="2160"/>
        </w:tabs>
        <w:ind w:left="2160" w:hanging="360"/>
      </w:pPr>
      <w:rPr>
        <w:rFonts w:ascii="Arial" w:hAnsi="Arial" w:hint="default"/>
      </w:rPr>
    </w:lvl>
    <w:lvl w:ilvl="3" w:tplc="BAE8C9E0" w:tentative="1">
      <w:start w:val="1"/>
      <w:numFmt w:val="bullet"/>
      <w:lvlText w:val="•"/>
      <w:lvlJc w:val="left"/>
      <w:pPr>
        <w:tabs>
          <w:tab w:val="num" w:pos="2880"/>
        </w:tabs>
        <w:ind w:left="2880" w:hanging="360"/>
      </w:pPr>
      <w:rPr>
        <w:rFonts w:ascii="Arial" w:hAnsi="Arial" w:hint="default"/>
      </w:rPr>
    </w:lvl>
    <w:lvl w:ilvl="4" w:tplc="34CAA8E8" w:tentative="1">
      <w:start w:val="1"/>
      <w:numFmt w:val="bullet"/>
      <w:lvlText w:val="•"/>
      <w:lvlJc w:val="left"/>
      <w:pPr>
        <w:tabs>
          <w:tab w:val="num" w:pos="3600"/>
        </w:tabs>
        <w:ind w:left="3600" w:hanging="360"/>
      </w:pPr>
      <w:rPr>
        <w:rFonts w:ascii="Arial" w:hAnsi="Arial" w:hint="default"/>
      </w:rPr>
    </w:lvl>
    <w:lvl w:ilvl="5" w:tplc="5684677E" w:tentative="1">
      <w:start w:val="1"/>
      <w:numFmt w:val="bullet"/>
      <w:lvlText w:val="•"/>
      <w:lvlJc w:val="left"/>
      <w:pPr>
        <w:tabs>
          <w:tab w:val="num" w:pos="4320"/>
        </w:tabs>
        <w:ind w:left="4320" w:hanging="360"/>
      </w:pPr>
      <w:rPr>
        <w:rFonts w:ascii="Arial" w:hAnsi="Arial" w:hint="default"/>
      </w:rPr>
    </w:lvl>
    <w:lvl w:ilvl="6" w:tplc="BDB8D23A" w:tentative="1">
      <w:start w:val="1"/>
      <w:numFmt w:val="bullet"/>
      <w:lvlText w:val="•"/>
      <w:lvlJc w:val="left"/>
      <w:pPr>
        <w:tabs>
          <w:tab w:val="num" w:pos="5040"/>
        </w:tabs>
        <w:ind w:left="5040" w:hanging="360"/>
      </w:pPr>
      <w:rPr>
        <w:rFonts w:ascii="Arial" w:hAnsi="Arial" w:hint="default"/>
      </w:rPr>
    </w:lvl>
    <w:lvl w:ilvl="7" w:tplc="9AAA0764" w:tentative="1">
      <w:start w:val="1"/>
      <w:numFmt w:val="bullet"/>
      <w:lvlText w:val="•"/>
      <w:lvlJc w:val="left"/>
      <w:pPr>
        <w:tabs>
          <w:tab w:val="num" w:pos="5760"/>
        </w:tabs>
        <w:ind w:left="5760" w:hanging="360"/>
      </w:pPr>
      <w:rPr>
        <w:rFonts w:ascii="Arial" w:hAnsi="Arial" w:hint="default"/>
      </w:rPr>
    </w:lvl>
    <w:lvl w:ilvl="8" w:tplc="C442BB52" w:tentative="1">
      <w:start w:val="1"/>
      <w:numFmt w:val="bullet"/>
      <w:lvlText w:val="•"/>
      <w:lvlJc w:val="left"/>
      <w:pPr>
        <w:tabs>
          <w:tab w:val="num" w:pos="6480"/>
        </w:tabs>
        <w:ind w:left="6480" w:hanging="360"/>
      </w:pPr>
      <w:rPr>
        <w:rFonts w:ascii="Arial" w:hAnsi="Arial" w:hint="default"/>
      </w:rPr>
    </w:lvl>
  </w:abstractNum>
  <w:abstractNum w:abstractNumId="7">
    <w:nsid w:val="727D6E57"/>
    <w:multiLevelType w:val="hybridMultilevel"/>
    <w:tmpl w:val="5AE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FE78C9"/>
    <w:multiLevelType w:val="hybridMultilevel"/>
    <w:tmpl w:val="F02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6"/>
  </w:num>
  <w:num w:numId="6">
    <w:abstractNumId w:val="1"/>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28"/>
    <w:rsid w:val="00013FFA"/>
    <w:rsid w:val="00023322"/>
    <w:rsid w:val="00271CD8"/>
    <w:rsid w:val="002C7318"/>
    <w:rsid w:val="00324514"/>
    <w:rsid w:val="00354325"/>
    <w:rsid w:val="00403F28"/>
    <w:rsid w:val="00524FD7"/>
    <w:rsid w:val="005567B0"/>
    <w:rsid w:val="006171BB"/>
    <w:rsid w:val="00624BEC"/>
    <w:rsid w:val="006C4CF7"/>
    <w:rsid w:val="006F714F"/>
    <w:rsid w:val="007033B5"/>
    <w:rsid w:val="007622BC"/>
    <w:rsid w:val="00766C1D"/>
    <w:rsid w:val="00923BB5"/>
    <w:rsid w:val="00B07F0C"/>
    <w:rsid w:val="00B10ABE"/>
    <w:rsid w:val="00B64804"/>
    <w:rsid w:val="00C01348"/>
    <w:rsid w:val="00C21F32"/>
    <w:rsid w:val="00C83615"/>
    <w:rsid w:val="00E5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10744">
      <w:bodyDiv w:val="1"/>
      <w:marLeft w:val="0"/>
      <w:marRight w:val="0"/>
      <w:marTop w:val="0"/>
      <w:marBottom w:val="0"/>
      <w:divBdr>
        <w:top w:val="none" w:sz="0" w:space="0" w:color="auto"/>
        <w:left w:val="none" w:sz="0" w:space="0" w:color="auto"/>
        <w:bottom w:val="none" w:sz="0" w:space="0" w:color="auto"/>
        <w:right w:val="none" w:sz="0" w:space="0" w:color="auto"/>
      </w:divBdr>
    </w:div>
    <w:div w:id="1196625592">
      <w:bodyDiv w:val="1"/>
      <w:marLeft w:val="0"/>
      <w:marRight w:val="0"/>
      <w:marTop w:val="0"/>
      <w:marBottom w:val="0"/>
      <w:divBdr>
        <w:top w:val="none" w:sz="0" w:space="0" w:color="auto"/>
        <w:left w:val="none" w:sz="0" w:space="0" w:color="auto"/>
        <w:bottom w:val="none" w:sz="0" w:space="0" w:color="auto"/>
        <w:right w:val="none" w:sz="0" w:space="0" w:color="auto"/>
      </w:divBdr>
      <w:divsChild>
        <w:div w:id="1892304677">
          <w:marLeft w:val="1440"/>
          <w:marRight w:val="0"/>
          <w:marTop w:val="67"/>
          <w:marBottom w:val="0"/>
          <w:divBdr>
            <w:top w:val="none" w:sz="0" w:space="0" w:color="auto"/>
            <w:left w:val="none" w:sz="0" w:space="0" w:color="auto"/>
            <w:bottom w:val="none" w:sz="0" w:space="0" w:color="auto"/>
            <w:right w:val="none" w:sz="0" w:space="0" w:color="auto"/>
          </w:divBdr>
        </w:div>
        <w:div w:id="1650936550">
          <w:marLeft w:val="1440"/>
          <w:marRight w:val="0"/>
          <w:marTop w:val="67"/>
          <w:marBottom w:val="0"/>
          <w:divBdr>
            <w:top w:val="none" w:sz="0" w:space="0" w:color="auto"/>
            <w:left w:val="none" w:sz="0" w:space="0" w:color="auto"/>
            <w:bottom w:val="none" w:sz="0" w:space="0" w:color="auto"/>
            <w:right w:val="none" w:sz="0" w:space="0" w:color="auto"/>
          </w:divBdr>
        </w:div>
        <w:div w:id="1626959285">
          <w:marLeft w:val="1440"/>
          <w:marRight w:val="0"/>
          <w:marTop w:val="67"/>
          <w:marBottom w:val="0"/>
          <w:divBdr>
            <w:top w:val="none" w:sz="0" w:space="0" w:color="auto"/>
            <w:left w:val="none" w:sz="0" w:space="0" w:color="auto"/>
            <w:bottom w:val="none" w:sz="0" w:space="0" w:color="auto"/>
            <w:right w:val="none" w:sz="0" w:space="0" w:color="auto"/>
          </w:divBdr>
        </w:div>
        <w:div w:id="1148861499">
          <w:marLeft w:val="1440"/>
          <w:marRight w:val="0"/>
          <w:marTop w:val="67"/>
          <w:marBottom w:val="0"/>
          <w:divBdr>
            <w:top w:val="none" w:sz="0" w:space="0" w:color="auto"/>
            <w:left w:val="none" w:sz="0" w:space="0" w:color="auto"/>
            <w:bottom w:val="none" w:sz="0" w:space="0" w:color="auto"/>
            <w:right w:val="none" w:sz="0" w:space="0" w:color="auto"/>
          </w:divBdr>
        </w:div>
      </w:divsChild>
    </w:div>
    <w:div w:id="1528177867">
      <w:bodyDiv w:val="1"/>
      <w:marLeft w:val="0"/>
      <w:marRight w:val="0"/>
      <w:marTop w:val="0"/>
      <w:marBottom w:val="0"/>
      <w:divBdr>
        <w:top w:val="none" w:sz="0" w:space="0" w:color="auto"/>
        <w:left w:val="none" w:sz="0" w:space="0" w:color="auto"/>
        <w:bottom w:val="none" w:sz="0" w:space="0" w:color="auto"/>
        <w:right w:val="none" w:sz="0" w:space="0" w:color="auto"/>
      </w:divBdr>
    </w:div>
    <w:div w:id="1660885233">
      <w:bodyDiv w:val="1"/>
      <w:marLeft w:val="0"/>
      <w:marRight w:val="0"/>
      <w:marTop w:val="0"/>
      <w:marBottom w:val="0"/>
      <w:divBdr>
        <w:top w:val="none" w:sz="0" w:space="0" w:color="auto"/>
        <w:left w:val="none" w:sz="0" w:space="0" w:color="auto"/>
        <w:bottom w:val="none" w:sz="0" w:space="0" w:color="auto"/>
        <w:right w:val="none" w:sz="0" w:space="0" w:color="auto"/>
      </w:divBdr>
    </w:div>
    <w:div w:id="19250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rwconsult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10BE18EC9C489C9A633715BBEED4AF"/>
        <w:category>
          <w:name w:val="General"/>
          <w:gallery w:val="placeholder"/>
        </w:category>
        <w:types>
          <w:type w:val="bbPlcHdr"/>
        </w:types>
        <w:behaviors>
          <w:behavior w:val="content"/>
        </w:behaviors>
        <w:guid w:val="{25D7B1EE-6608-4E54-8011-8146E7E8C041}"/>
      </w:docPartPr>
      <w:docPartBody>
        <w:p w:rsidR="001243F4" w:rsidRDefault="003F75BC" w:rsidP="003F75BC">
          <w:pPr>
            <w:pStyle w:val="E610BE18EC9C489C9A633715BBEED4A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BC"/>
    <w:rsid w:val="001243F4"/>
    <w:rsid w:val="003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CRW Consulting</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Karla Hall</cp:lastModifiedBy>
  <cp:revision>2</cp:revision>
  <cp:lastPrinted>2015-06-12T15:59:00Z</cp:lastPrinted>
  <dcterms:created xsi:type="dcterms:W3CDTF">2018-08-29T17:38:00Z</dcterms:created>
  <dcterms:modified xsi:type="dcterms:W3CDTF">2018-08-29T17:38:00Z</dcterms:modified>
</cp:coreProperties>
</file>